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2001-2016年中亚五国和中国新疆范围的0.5°月降水量数据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本数据集是中亚五国和中国新疆范围的2001-2016年每年1月-12月192期月降水量GeoTIFF栅格数据（数据集中pre代表降雨）空间分辨率：0.5°，投影坐标GCS_WGS_1984。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该数据集来自英国东安格利亚大学（University of East Anglia）提供的CRU（Climate Research Unit）全球格网数据（http://www.cgiar-csi.org/）。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本数据是利用Arcgis对CRU全球数据进行批量裁剪，得到中亚五国和中国新疆范围的降水量数据。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没有改变CRU数据的精度和空间参考。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哈萨克斯坦；吉尔吉斯坦；塔吉克斯坦；乌兹别克斯坦；土库曼斯坦；中国新疆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吉尔吉斯斯坦,   乌兹别克斯坦,   土库曼斯坦,  哈萨克斯坦,   中国新疆, 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2001-2016年中亚五国和中国新疆范围的0.5°月降水量数据. 干旱区生态与资源科学数据中心(https://data.dcxjegi.cn), 2024. https://cstr.cn/CSTR:33110.11.ariddc.00169.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