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天山地震构造带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揭示了地震活动表现的一般规律。考察了地壳构造特征、发展史、构造结构及最重要的活动断裂。描述了强震和破坏性地震的空间分布、其发生的构造条件及烈度在区域内的分布。详细阐述了综合地震构造方法划分地震活动带的经验结果，以此作为编制详细地震区划图的基础。还关注了地震长期预报问题。 本书对地球物理学家、地震构造方向的地质学家、地震学家和抗震建筑专家具有参考价值。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 Н.伊布拉吉莫夫（Р. Н. Ибрагимов） 出版社：Издательство «Фан» УзССР 出版地：塔什干 出版年：1978年 页数：143页 语种：俄文 馆藏条形码：XJLAS RU 70025811 分类号：УДК 551.243+550.34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31219.2-2014图书馆馆藏资源数字化加工规范》，完全遵照《天山地震构造带》的数据信息，未改动删减。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对收集到的《天山地震构造带》进行电子化加工处理，按照国家标准《GB/T 31219.2-2014图书馆馆藏资源数字化加工规范》要求，未改动删减《天山地震构造带》的数据信息，数据质量可靠。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2025/11/10-2025/11/10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地壳构造,  地球物理学,  地质学,  地震, 天山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天山地震构造带. 干旱区生态与资源科学数据中心(https://data.dcxjegi.cn), 2026. https://cstr.cn/CSTR:33110.11.ariddc.01741.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