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2007年吉尔吉斯斯坦主要河流冰川统计数据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各山区冰川数量、面积；楚-塔拉斯-阿瑟等12各河流湖泊的冰川数量、面积、冰川储量、冰川末端高度、雪线高度、上点的数据；胜利峰区、科克沙尔套上、外阿赖山、阿克希拉克山、泰尔斯山、奎柳山、昆格阿拉套山的重大冰川名称、形态类型、冰川源河流名称、长度、面积、末端高度数据；阿姆河、锡尔河、楚-塔拉斯-阿瑟、塔里木河、伊塞克湖河流流域的冰川面积、冰川程度和流域面积；楚-塔拉斯-阿瑟等8个流域区域的集水面积、冰川面积、冰川程度、集水面积上形成的径流量、冰川径流量（年）、冰川径流模数；各流域内15条河流的集水面积、流域平均高程、冰川面积、冰川程度、不同河流补给方式的补给率；楚河和伊塞克湖流域、锡尔河流域12条河流的冰面融化时期径流量、和雨水补给等4种方式下的补给量百分比。共分为7个数据表。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数据来自《吉国地图册第一卷自然条件和资源》莫斯科1987年出版和《吉国水资源现状》2007出版，由吉尔吉斯斯坦国立水文研究所提供。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冰川储量,  雪线高度,  冰川径流量,  冰川径流模数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2007年吉尔吉斯斯坦主要河流冰川统计数据. 干旱区生态与资源科学数据中心(https://data.dcxjegi.cn), 2025. https://cstr.cn/CSTR:33110.11.ariddc.00606.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