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2007年吉尔吉斯斯坦主要河流冰川统计数据</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10.12389/ariddc.00606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33110.11.ariddc.00606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冰雪资源</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记录了吉尔吉斯斯坦各山区冰川数量、面积；楚-塔拉斯-阿瑟等12各河流湖泊的冰川数量、面积、冰川储量、冰川末端高度、雪线高度、上点的数据；胜利峰区、科克沙尔套上、外阿赖山、阿克希拉克山、泰尔斯山、奎柳山、昆格阿拉套山的重大冰川名称、形态类型、冰川源河流名称、长度、面积、末端高度数据；阿姆河、锡尔河、楚-塔拉斯-阿瑟、塔里木河、伊塞克湖河流流域的冰川面积、冰川程度和流域面积；楚-塔拉斯-阿瑟等8个流域区域的集水面积、冰川面积、冰川程度、集水面积上形成的径流量、冰川径流量（年）、冰川径流模数；各流域内15条河流的集水面积、流域平均高程、冰川面积、冰川程度、不同河流补给方式的补给率；楚河和伊塞克湖流域、锡尔河流域12条河流的冰面融化时期径流量、和雨水补给等4种方式下的补给量百分比。共分为7个数据表。数据以.xlsx格式存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数据来自《吉国地图册第一卷自然条件和资源》莫斯科1987年出版和《吉国水资源现状》2007出版，由吉尔吉斯斯坦国立水文研究所提供。</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经过数字化扫描，OCR识别、人工核对整理。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数据内容未做改动。</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104.5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.xlsx格式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冰川径流模数,  冰川径流量, 冰川储量,  雪线高度</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2007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吉尔吉斯斯坦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陈曦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陈曦. 2007年吉尔吉斯斯坦主要河流冰川统计数据. 干旱区生态与资源科学数据中心(https://data.dcxjegi.cn), 2025. https://cstr.cn/CSTR:33110.11.ariddc.00606.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