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Siberia is part of the publication series Modern Russia: A Geographical Description of Our Homeland, compiled by the Russian Geographical Society. The series consists of four volumes: Siberia, The Far East, and European Russia (published in two volumes). In this book, the Siberian macro-region is defined as comprising the Siberian Federal District and Tyumen Oblast (including its autonomous okrugs). The region also includes the Republic of Buryatia and Zabaykalsky Krai, both of which were incorporated into the Far Eastern Federal District in 2019. The book provides a general description of the region's geographical location, the history of its exploration and development, its natural conditions, resources, population, and economy. It also examines issues of ecology and environmental protection. The final chapter presents a detailed description of all fifteen constituent entities of the Russian Federation located within this macro-region.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Expand.М. Kotlyakov, 丨.М. Coretne (ˇ.М.Котляков, Л.М.Корытный） Published by: 丨 зда т е льс тво Паул с ен Published: Moscow Publication year: 2020 Pages: 511 pages Language: Russian ISBN No.: 978-5-98797-253-3 Collection barcode: 65004 RB 1000647 Classification No.: У п К 91 ББК 26.89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the Digital Processing of Library Collection Resources" and fully complies with the data information of "Modern Russia: A Geographical Overview of Our Motherland-Siberian Part"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"Modern Russia: A Geographical Overview of Our Motherland-Siberian Part" was electronically processed and processed. In accordance with the requirements of the national standard "GB/T 31219.2-2014 Specifications for the Digital Processing of Library Collection Resources","Modern Russia: A Geographical Overview of Our Motherland-Siberian Part" was unchanged and deleted. The data information of the data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place:The Russian Federation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Theme:Geographical description, Siberia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Russian Federation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https://cstr.cn/CSTR:33110.11.ariddc.01575.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