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《土库曼斯坦药用植物》第十五卷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您手中拿的是百科全书《土库曼斯坦药用植物》第十五卷，这是对我们先辈最丰富遗产研究的延续——这一遗产由古代杰出科学家和医家的大量著作，以及我国人民以其特殊才能和技艺理解其慷慨大地多样性的民族经验共同构成。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财富的高度——并考虑到现代世界医学中与药用植物相关的成就，通过本书前几卷，依据从古至今的科学认知资料，向人民讲述了土库曼的植物源药物及其治疗特性。 我认为，研究土库曼斯坦药用植物的民族植物学和民族医学科学方面，是当今一项现实而重要的任务。 我将这部由对故土和人民的无限热爱、对祖先与自然和谐共处的独特经验的深深敬意所支配的作品，献给对我国丰富的植物世界及其古老民间医学传统感兴趣的广大读者。 在土库曼土地上，民间医学中使用着2000多种药用植物，其中500多种是土库曼斯坦植物群的特有物种。正是考虑到土库曼斯坦与特有药用植物相关的古老民间医学传统，我认为它们完全有资格列入联合国教科文组织世界自然与文化遗产名录。 《土库曼斯坦植物资源》多卷本的出版是当今最紧迫的任务之一，它是对土库曼斯坦丰富天然植物资源进行基础科学研究的成果总结。该出版物将为我们全面可靠地研究国家生物经济资源、将其引入生产并在国民经济各领域持续应用提供充分的可能性。 目前，制定“土库曼斯坦药用植物国家标准”是国家面临的重要任务之一，由土库曼斯坦国家标准局、土库曼斯坦卫生与医疗工业部和土库曼斯坦科学院“技术中心”共同负责实施。 本卷各章汇集了关于119种药用植物的可靠数据，这些植物已被提升到科学医学治疗水平，是宝贵的植物源治疗财富。 土库曼斯坦的植物界以其独特的丰富性著称，数千年来一直是治疗各种疾病的不竭源泉。研究那些为我们的民族医学奠定基础的伟大人物的生平、专业创作和科学遗产，是我们这一代的神圣职责。我们的民族医学遗产是永恒的，它穿越数个世纪照亮着我们的今天。 现代科学的成就不仅允许扩大已有药用植物的作用谱，还能不断将新物种引入卫生保健实践。科学医学已证明数百种植物的治疗价值，但其中大部分至今仍未被研究。 将植物疗法建立在坚实的科学基础上，使其合理化——这是我们面临的任务。 人类从自然中获取生活所需的一切。而土库曼的自然非常富饶，蕴藏着大量药用植物。与其他地方相比，我们的土地上生长着许多有用的植物，是任何其他地方都无法比拟的。没有植物源药物或由植物原料制备的药物，现代医疗实践是不可想象的。 在我国，为全面可靠地研究土库曼民间医学中使用的药用植物提供了所有条件。 从我们智慧的祖先那里，我们继承了有效利用治疗草药对抗疾病的各种方法。现代医学科学不仅证实了它们的宝贵价值，还研究了它们有效使用的可能性。作为一名科学家和医生，我呼吁大家从科学角度对待药用植物的使用，包括那些生长在我们土地上、值得全面科学研究的植物。 本书的目的不仅限于拓宽医疗服务工作者、药用植物原料采集者和储存者关于药用植物的结构、生长地、分布、化学成分、生长条件、实际应用、采集时间、方法和储存规则及其生态意义的知识。它还面向对我国丰富的植物世界及其古老传统感兴趣的广大读者。 我相信它将成您可靠的助手和善良的顾问，告诉您如何利用土库曼自然慷慨的治疗力量造福于人，并帮助您多年保持健康、年轻和美丽。愿土库曼大自然造福于人类健康的源泉永不枯竭！ 祝您永远健康！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出版年：2023年 页数：390页 语种：英文 馆藏条形码：SD2700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31219.2-2014图书馆馆藏资源数字化加工规范》，完全遵照《《土库曼斯坦药用植物》第十五卷》的数据信息，未改动删减。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对收集到的《《土库曼斯坦药用植物》第十五卷》进行电子化加工处理，按照国家标准《GB/T 31219.2-2014图书馆馆藏资源数字化加工规范》要求，未改动删减《《土库曼斯坦药用植物》第十五卷》的数据信息，数据质量可靠。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2025/10/10-2025/10/10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《土库曼斯坦药用植物》第十五卷. 干旱区生态与资源科学数据中心(https://data.dcxjegi.cn), 2026. https://cstr.cn/CSTR:33110.11.ariddc.01916.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