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中亚河流产流区1:100万土壤类型数据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10.12389/ariddc.00269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本数据反映了中亚阿姆河-锡尔河-楚河产流区范围内的土壤类型情况。数据来源于世界粮食组织FAO的HWSD数据，按照产流区范围，按照SWAT模拟的需要对土壤类型进行重新分类，确定土壤参数，使用ARCGIS和Microsoft Access软件工具，进行数据处理。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数据来源于世界粮食组织FAO的HWSD数据。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按照产流区范围，按照SWAT模拟的需要对土壤类型进行重新分类，确定土壤参数，使用ARCGIS和Microsoft Access软件工具，进行数据处理。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数据分类满足SWAT模拟需要，种类多，精度高。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阿姆河-锡尔河-楚河流域产流区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土壤类型, 土壤分类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楚河,  阿姆河,   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罗毅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刘铁,罗毅. 中亚河流产流区1:100万土壤类型数据. 干旱区生态与资源科学数据中心(https://data.dcxjegi.cn), 2025. https://cstr.cn/CSTR:33110.11.ariddc.00269.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