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1972-2020年哈萨克斯坦巴尔喀什湖面积变化数据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10.12389/ariddc.00330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33110.11.ariddc.00330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离线申请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本数据集采用美国地质调查局（USGS）的全球可视化浏览器（Glovis）（http://glovis.usgs.gov） 网站公布的1972-2020年73幅Landsat5、7、8影像作为遥感数据源，基于NDWI指数提取巴尔喀什湖湖面矢量面状数据，只有27年的数据，数据时间不连续，共缺少22年的数据，主要缺少1973-1974年、1978-1990年、2003-2005年、2018年等年份的数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原始影像数据来源于美国地质调查局（USGS）的全球可视化浏览器网站（http://glovis.usgs.gov）， 包括1972-2020年Landsat TM/ETM+/OLI数据，选取的数据满足以下要求：①云覆盖少（云覆盖率&lt;30%）；②阴影较少、色调层次分明；③无噪声。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基于1972—2020年间的Landsat影像，采用全域-局部自适应迭代的阈值分割方法提取湖泊面积信息。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自动解译的矢量数据在结合目视修正工作后，取得了较高的精度，能够满足研究需求。 本数据中存在一个年度内有多个月份的矢量数据，共有73期数据；按照年份统计，本数据有27年的数据，数据时间不连续，共缺少22年的数据，主要缺少1973-1974年、1978-1990年、2003-2005年、2018年等年份的数据。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巴尔喀什湖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12.6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.shp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湖泊,  水体,  面积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1972 1975 1977 1991 1992 1993 1994 1996 1997 1998 1999 2000 2001 2002 2006 2007 2008 2009 2010 2011 2013 2014 2015 2016 2017 2019 2020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巴尔喀什湖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黄粤,  刘铁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黄粤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黄粤, 刘铁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XDA20000000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泛第三极环境变化与绿色丝绸之路建设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黄粤,刘铁. 1972-2020年哈萨克斯坦巴尔喀什湖面积变化数据. 干旱区生态与资源科学数据中心(https://data.dcxjegi.cn), 2025. https://cstr.cn/CSTR:33110.11.ariddc.00330.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