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administrative divisions, economic</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Subject:statistically ,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Kyrgyzstan,  Kazakhstan,  Turkmenistan,  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1993-2010 Basic statistical data set of the five Central Asian countries. Arid Land Ecology and Resources Science Data Center(https://data.dcxjegi.cn), 2024. https://cstr.cn/CSTR:33110.11.ariddc.00111.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