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1973-2000年吉尔吉斯斯坦各流域水文站年平均流量与径流模数</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10.12389/ariddc.00339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吉尔吉斯斯坦境内伊塞克湖、楚河、塔拉斯河、纳伦河、费尔干纳谷地各河流和塔里木河流域5个流域范围内的75个观测站至1972年和1973-2000年两个计算时期的各流域年均流量和径流模数，以及全观测时期年平均流量、径流变差系数。数据中没有记录水文观测站的地理位置信息。数据来源于《Водные ресурсы Кыргызстана на современном этапе》（中文译名：吉尔吉斯斯坦共和国水资源现状），出版年代不详。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数据来源于专著《Водные ресурсы Кыргызстана на современном этапе》（中文译名：吉尔吉斯斯坦共和国水资源现状），出版年代不详，由吉尔吉斯斯坦共和国水能水问题研究所提供，通过“中亚地区应对气候变化条件下的生态环境保护与资源管理联合调查与研究”（项目编号2010DFA92720）国际合作课题购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经过数字化扫描、OCR识别和人工校对整理。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数据涵盖吉尔吉斯斯坦全国6个流域，75个水文观测站，数据信息丰富、系统化完整度极高。数据中没有水文观测站的地理位置数据。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26.5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年径流量,  径流模数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1972 2000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沈鸿,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沈鸿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沈鸿,陈曦. 1973-2000年吉尔吉斯斯坦各流域水文站年平均流量与径流模数. 干旱区生态与资源科学数据中心(https://data.dcxjegi.cn), 2025. https://cstr.cn/CSTR:33110.11.ariddc.00339.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