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盐渍化和碱化过程建模</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集体专著，根据苏联科学院农业化学与土壤研究所和匈牙利科学院土壤学与农业化学研究所在合作期间获得的材料编写而成。书中致力于现代土壤学中最紧迫的任务之一——应用建模方法研究土壤盐渍化和碱化问题。探讨了盐渍土的起源、分布和状况。构建了盐渍土中水分和盐分迁移的综合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作者（编委会）：В.А.科夫达, И.萨博尔奇（В.А. Ковда, И. Сабольч） 出版社：Издательство «Наука» 出版地：莫斯科 出版年：1980年 页数：261页 语种：俄文 馆藏条形码：XJLAS RU 70019516 分类号：УДК 631.41/42:626.8:549.95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31219.2-2014图书馆馆藏资源数字化加工规范》，完全遵照《盐渍化和碱化过程建模》的数据信息，未改动删减。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对收集到的《盐渍化和碱化过程建模》进行电子化加工处理，按照国家标准《GB/T 31219.2-2014图书馆馆藏资源数字化加工规范》要求，未改动删减《盐渍化和碱化过程建模》的数据信息，数据质量可靠。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盐分迁移,  盐渍化,  碱化,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盐渍化和碱化过程建模. 干旱区生态与资源科学数据中心(https://data.dcxjegi.cn), 2026. https://cstr.cn/CSTR:33110.11.ariddc.01794.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