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2019年哈萨克斯坦巴尔喀什湖土壤化学元素数据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本数据是2019年哈萨克斯坦境内伊犁河-巴尔喀什湖流域土壤化学元素含量数据。共49个采样点，Al、Ba、Be等20个土壤化学金属元素。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通过野外采样和室内分析化验获取。由中国科学院战略性先导科技专项（A类）“泛第三极环境变化与绿色丝绸之路建设”（项目编号XDA20000000）提供。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野外采集由中国科学院新疆生态与地理研究所罗格平团队成员完成，实验室分析化验由中国科学院新疆生态与地理研究所生态与环境分析测试中心完成。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实验分析过程严格按照实验室水质分析实验操作规程，由实验操作专业人员完成操作并记录数据。A组有513张照片，没有经纬度记录的有3张；B组有357张照片，没有经纬度记录的有22张。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2019/07/26-2019/07/26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24.6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吴敬禄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刘铁,吴敬禄. 2019年哈萨克斯坦巴尔喀什湖土壤化学元素数据. 干旱区生态与资源科学数据中心(https://data.dcxjegi.cn), 2025. https://cstr.cn/CSTR:33110.11.ariddc.00357.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