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2019年哈萨克斯坦巴尔喀什湖土壤化学元素数据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10.12389/ariddc.00357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33110.11.ariddc.00357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本数据是2019年哈萨克斯坦境内伊犁河-巴尔喀什湖流域土壤化学元素含量数据。共49个采样点，Al、Ba、Be等20个土壤化学金属元素。</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通过野外采样和室内分析化验获取。由中国科学院战略性先导科技专项（A类）“泛第三极环境变化与绿色丝绸之路建设”（项目编号XDA20000000）提供。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野外采集由中国科学院新疆生态与地理研究所罗格平团队成员完成，实验室分析化验由中国科学院新疆生态与地理研究所生态与环境分析测试中心完成。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实验分析过程严格按照实验室水质分析实验操作规程，由实验操作专业人员完成操作并记录数据。A组有513张照片，没有经纬度记录的有3张；B组有357张照片，没有经纬度记录的有22张。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2019/07/26-2019/07/26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哈萨克斯坦巴尔喀什湖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24.6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土壤化学元素</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巴尔喀什湖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刘铁,  吴敬禄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吴敬禄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刘铁,吴敬禄. 2019年哈萨克斯坦巴尔喀什湖土壤化学元素数据. 干旱区生态与资源科学数据中心(https://data.dcxjegi.cn), 2025. https://cstr.cn/CSTR:33110.11.ariddc.00357.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